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95" w:rsidRPr="00975E23" w:rsidRDefault="00027B95" w:rsidP="00027B95">
      <w:pPr>
        <w:pStyle w:val="c6"/>
        <w:shd w:val="clear" w:color="auto" w:fill="FFFFFF"/>
        <w:spacing w:before="0" w:beforeAutospacing="0" w:after="0" w:afterAutospacing="0"/>
        <w:jc w:val="center"/>
        <w:rPr>
          <w:rFonts w:ascii="Calibri" w:hAnsi="Calibri"/>
          <w:b/>
          <w:color w:val="000000"/>
          <w:sz w:val="40"/>
          <w:szCs w:val="40"/>
        </w:rPr>
      </w:pPr>
      <w:bookmarkStart w:id="0" w:name="_GoBack"/>
      <w:bookmarkEnd w:id="0"/>
      <w:r w:rsidRPr="00975E23">
        <w:rPr>
          <w:b/>
          <w:color w:val="000000"/>
          <w:sz w:val="40"/>
          <w:szCs w:val="40"/>
        </w:rPr>
        <w:br/>
      </w:r>
      <w:r w:rsidR="00D018CD">
        <w:rPr>
          <w:rStyle w:val="c1"/>
          <w:b/>
          <w:color w:val="000000"/>
          <w:sz w:val="40"/>
          <w:szCs w:val="40"/>
        </w:rPr>
        <w:t>Консультация для воспитателей</w:t>
      </w:r>
    </w:p>
    <w:p w:rsidR="00027B95" w:rsidRDefault="00027B95" w:rsidP="00027B95">
      <w:pPr>
        <w:pStyle w:val="c6"/>
        <w:shd w:val="clear" w:color="auto" w:fill="FFFFFF"/>
        <w:spacing w:before="0" w:beforeAutospacing="0" w:after="0" w:afterAutospacing="0"/>
        <w:jc w:val="center"/>
        <w:rPr>
          <w:rStyle w:val="c1"/>
          <w:b/>
          <w:color w:val="000000"/>
          <w:sz w:val="40"/>
          <w:szCs w:val="40"/>
        </w:rPr>
      </w:pPr>
      <w:r w:rsidRPr="00975E23">
        <w:rPr>
          <w:rStyle w:val="c1"/>
          <w:b/>
          <w:color w:val="000000"/>
          <w:sz w:val="40"/>
          <w:szCs w:val="40"/>
        </w:rPr>
        <w:t>Оздоровление дошкольников в летний период.</w:t>
      </w:r>
    </w:p>
    <w:p w:rsidR="00975E23" w:rsidRPr="00D018CD" w:rsidRDefault="00D018CD" w:rsidP="00027B95">
      <w:pPr>
        <w:pStyle w:val="c6"/>
        <w:shd w:val="clear" w:color="auto" w:fill="FFFFFF"/>
        <w:spacing w:before="0" w:beforeAutospacing="0" w:after="0" w:afterAutospacing="0"/>
        <w:jc w:val="center"/>
        <w:rPr>
          <w:rStyle w:val="c1"/>
          <w:b/>
          <w:color w:val="000000"/>
          <w:sz w:val="20"/>
          <w:szCs w:val="20"/>
        </w:rPr>
      </w:pPr>
      <w:r w:rsidRPr="00D018CD">
        <w:rPr>
          <w:rStyle w:val="c1"/>
          <w:b/>
          <w:color w:val="000000"/>
          <w:sz w:val="20"/>
          <w:szCs w:val="20"/>
        </w:rPr>
        <w:t>__май2017г.</w:t>
      </w:r>
    </w:p>
    <w:p w:rsidR="00975E23" w:rsidRPr="00975E23" w:rsidRDefault="00975E23" w:rsidP="00027B95">
      <w:pPr>
        <w:pStyle w:val="c6"/>
        <w:shd w:val="clear" w:color="auto" w:fill="FFFFFF"/>
        <w:spacing w:before="0" w:beforeAutospacing="0" w:after="0" w:afterAutospacing="0"/>
        <w:jc w:val="center"/>
        <w:rPr>
          <w:rFonts w:ascii="Calibri" w:hAnsi="Calibri"/>
          <w:b/>
          <w:color w:val="000000"/>
        </w:rPr>
      </w:pPr>
    </w:p>
    <w:p w:rsidR="00027B95" w:rsidRPr="00D018CD" w:rsidRDefault="00027B95" w:rsidP="00027B95">
      <w:pPr>
        <w:pStyle w:val="c5"/>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Летнюю работу с детьми в детском саду принято называть оздоровительной, она имеет свою специфику.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полюбить удивительный, прекрасный мир растений и животных. Летом природа </w:t>
      </w:r>
      <w:proofErr w:type="gramStart"/>
      <w:r w:rsidRPr="00D018CD">
        <w:rPr>
          <w:rStyle w:val="c1"/>
          <w:color w:val="000000"/>
        </w:rPr>
        <w:t>представляет большие возможности</w:t>
      </w:r>
      <w:proofErr w:type="gramEnd"/>
      <w:r w:rsidRPr="00D018CD">
        <w:rPr>
          <w:rStyle w:val="c1"/>
          <w:color w:val="000000"/>
        </w:rPr>
        <w:t xml:space="preserve"> для развития познавательных способностей дошкольников.</w:t>
      </w:r>
    </w:p>
    <w:p w:rsidR="00027B95" w:rsidRPr="00D018CD" w:rsidRDefault="00027B95" w:rsidP="00027B95">
      <w:pPr>
        <w:pStyle w:val="c5"/>
        <w:shd w:val="clear" w:color="auto" w:fill="FFFFFF"/>
        <w:spacing w:before="0" w:beforeAutospacing="0" w:after="0" w:afterAutospacing="0"/>
        <w:ind w:firstLine="708"/>
        <w:jc w:val="both"/>
        <w:rPr>
          <w:rFonts w:ascii="Calibri" w:hAnsi="Calibri"/>
          <w:color w:val="000000"/>
        </w:rPr>
      </w:pPr>
      <w:r w:rsidRPr="00D018CD">
        <w:rPr>
          <w:rStyle w:val="c1"/>
          <w:color w:val="000000"/>
        </w:rPr>
        <w:t>Летом продолжается систематическая и полномочная работа по разделам программ. Все виды деятельности переносятся на воздух. Каждому виду отводится место и время в распорядке дня.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Нужны ли занятия с детьми в летний период? Не будет ли это препятствовать полноценному их отдыху? Надо иметь в виду, что организовать летний отдых детей не значит предоставить им полную свободу в выборе, их необходимо объединять для коллективных занятий, иначе они устают, излишне возбуждаются.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Первое и основное требование - на воздухе должны проходить не только игры, но и занятия. Это требование должно выполняться независимо от погоды.</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Удобно расположенные на участке, с учетом теневых мест,</w:t>
      </w:r>
      <w:r w:rsidRPr="00D018CD">
        <w:rPr>
          <w:rStyle w:val="apple-converted-space"/>
          <w:color w:val="000000"/>
        </w:rPr>
        <w:t> </w:t>
      </w:r>
      <w:hyperlink r:id="rId6" w:tgtFrame="_blank" w:history="1">
        <w:r w:rsidRPr="00D018CD">
          <w:rPr>
            <w:rStyle w:val="a3"/>
            <w:b/>
            <w:bCs/>
            <w:color w:val="27638C"/>
            <w:u w:val="none"/>
          </w:rPr>
          <w:t>столы</w:t>
        </w:r>
      </w:hyperlink>
      <w:r w:rsidRPr="00D018CD">
        <w:rPr>
          <w:rStyle w:val="apple-converted-space"/>
          <w:color w:val="000000"/>
        </w:rPr>
        <w:t> </w:t>
      </w:r>
      <w:r w:rsidRPr="00D018CD">
        <w:rPr>
          <w:rStyle w:val="c1"/>
          <w:color w:val="000000"/>
        </w:rPr>
        <w:t>и скамейки, физкультурная площадка, песочницы, что необходимо для активной и полноценной жизни детей в летнее время, облегчает организацию воздушного режима.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Чем легче одежда, чем меньше частей тела она закрывает, тем лучше привыкает кожа к колебаниям воздушной среды.</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В жаркую погоду мы стараемся ограничиваться однослойной одеждой. Не боимся оставлять детей в легкой одежде и в более прохладные дни. Плохую услугу оказывают родители и воспитатели детям, надевая на них колготки и свитер, как только погода становится прохладной. Нередко приходится при этом преодолевать сопротивление детей: более </w:t>
      </w:r>
      <w:proofErr w:type="gramStart"/>
      <w:r w:rsidRPr="00D018CD">
        <w:rPr>
          <w:rStyle w:val="c1"/>
          <w:color w:val="000000"/>
        </w:rPr>
        <w:t>послушные</w:t>
      </w:r>
      <w:proofErr w:type="gramEnd"/>
      <w:r w:rsidRPr="00D018CD">
        <w:rPr>
          <w:rStyle w:val="c1"/>
          <w:color w:val="000000"/>
        </w:rPr>
        <w:t xml:space="preserve"> подчиняются неохотно, непокорные протестуют. По существу они правы: закаленная кожа уже не нуждается в слишком большой защите. Принцип индивидуального подхода и здесь соблюдается.</w:t>
      </w:r>
    </w:p>
    <w:p w:rsidR="00027B95" w:rsidRPr="00D018CD" w:rsidRDefault="00027B95" w:rsidP="00027B95">
      <w:pPr>
        <w:pStyle w:val="c8"/>
        <w:shd w:val="clear" w:color="auto" w:fill="FFFFFF"/>
        <w:spacing w:before="0" w:beforeAutospacing="0" w:after="0" w:afterAutospacing="0"/>
        <w:jc w:val="both"/>
        <w:rPr>
          <w:rFonts w:ascii="Calibri" w:hAnsi="Calibri"/>
          <w:color w:val="000000"/>
        </w:rPr>
      </w:pPr>
      <w:r w:rsidRPr="00D018CD">
        <w:rPr>
          <w:rStyle w:val="c1"/>
          <w:color w:val="000000"/>
        </w:rPr>
        <w:t>         Хорошо закаляет детей и хождение босиком. На чистом, убранном участке детского сада, на полянке во время прогулки, не следует лишать детей этого прекрасного в смысле закаливания народного обычая. Но необходимо соблюдать осторожность, особенно в первое время, пока кожа подошвы еще очень нежна и может быть легко повреждена.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Разнообразные подвижные игры в теплое время года - прекрасное средство закаливания.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Увеличение пространства для движений, облегченная одежда, соответствующий подбор игрушек позволяют детям лучше удовлетворить свою потребность в движении, а воспитателю удлинить пребывание детей на воздухе.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На участок мы выносим обручи, мячи, кегли и другие для игр. Дети широко используют эти пособия в самостоятельных играх.</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Учитывая состояние погоды, мы выбираем игры, которые могут быть проведены на ограниченном пространстве: игры с бегом по кругу ("</w:t>
      </w:r>
      <w:hyperlink r:id="rId7" w:tgtFrame="_blank" w:history="1">
        <w:r w:rsidRPr="00D018CD">
          <w:rPr>
            <w:rStyle w:val="a3"/>
            <w:b/>
            <w:bCs/>
            <w:color w:val="27638C"/>
            <w:u w:val="none"/>
          </w:rPr>
          <w:t>Карусель</w:t>
        </w:r>
      </w:hyperlink>
      <w:r w:rsidRPr="00D018CD">
        <w:rPr>
          <w:rStyle w:val="c1"/>
          <w:color w:val="000000"/>
        </w:rPr>
        <w:t>", "Кошки - мышки" и др.), с ходьбой по доске между начерченными линиями ("Поезд", "Метро"), игры с прыжками в длину с места ("Через ручеек", "Не замочи ног") и другие.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Теплые летние дни дают возможность более свободного выбора игр. Проводим игры с бегом на скорость ("Кто быстрее к флажку", "Чье звено скорее соберется"). Широко используем игры с мячом.</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lastRenderedPageBreak/>
        <w:t>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В летний период с целью закаливания мы пользуемся душем.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Душ используется и для поддержания чистоты тела ребенка. В летнее время это особенно важно, т.к. открытые части тела легко загрязняются. Поэтому, прежде всего, нужно вымыть ноги и руки с мылом.</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С целью закаливания мы используем и утреннюю гимнастику. С наступлением теплой погоды гимнастика переносится на воздух. Одежда детей постепенно облегчается.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Построение утренней гимнастики на воздухе близко к построению в помещении. Содержание ее, подбор упражнений зависят от состояния погоды и закаленности детей.</w:t>
      </w:r>
    </w:p>
    <w:p w:rsidR="00027B95" w:rsidRPr="00D018CD" w:rsidRDefault="00027B95" w:rsidP="00027B95">
      <w:pPr>
        <w:pStyle w:val="c0"/>
        <w:shd w:val="clear" w:color="auto" w:fill="FFFFFF"/>
        <w:spacing w:before="0" w:beforeAutospacing="0" w:after="0" w:afterAutospacing="0"/>
        <w:ind w:firstLine="708"/>
        <w:jc w:val="both"/>
        <w:rPr>
          <w:rStyle w:val="c1"/>
          <w:b/>
          <w:bCs/>
          <w:color w:val="000000"/>
        </w:rPr>
      </w:pPr>
      <w:r w:rsidRPr="00D018CD">
        <w:rPr>
          <w:rStyle w:val="c1"/>
          <w:b/>
          <w:bCs/>
          <w:color w:val="000000"/>
        </w:rPr>
        <w:t>Наша прогулка.</w:t>
      </w:r>
    </w:p>
    <w:p w:rsidR="00975E23" w:rsidRPr="00D018CD" w:rsidRDefault="00975E23" w:rsidP="00027B95">
      <w:pPr>
        <w:pStyle w:val="c0"/>
        <w:shd w:val="clear" w:color="auto" w:fill="FFFFFF"/>
        <w:spacing w:before="0" w:beforeAutospacing="0" w:after="0" w:afterAutospacing="0"/>
        <w:ind w:firstLine="708"/>
        <w:jc w:val="both"/>
        <w:rPr>
          <w:rFonts w:ascii="Calibri" w:hAnsi="Calibri"/>
          <w:color w:val="000000"/>
        </w:rPr>
      </w:pP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За долгие годы существования детских садов, как особых образовательных учреждений сложилась четкая структура прогулок с детьми. Классическая прогулка включает в себя наблюдение, две-три подвижные игры, индивидуальную работу; значительная часть времени отводится самостоятельной деятельности детей. Дети заняты разнообразной деятельностью, много двигаются, учатся самостоятельно находить занятия, пытаются выстраивать взаимодействие в играх, а у нас, воспитателей, появляется возможность наблюдать за дошкольниками, накапливать материал об их индивидуальных особенностях. Данный проект прогулки  старшей группе ориентирован на классическую структуру.</w:t>
      </w:r>
    </w:p>
    <w:p w:rsidR="00027B95" w:rsidRPr="00D018CD" w:rsidRDefault="00027B95" w:rsidP="00027B95">
      <w:pPr>
        <w:pStyle w:val="c0"/>
        <w:shd w:val="clear" w:color="auto" w:fill="FFFFFF"/>
        <w:spacing w:before="0" w:beforeAutospacing="0" w:after="0" w:afterAutospacing="0"/>
        <w:ind w:firstLine="708"/>
        <w:jc w:val="both"/>
        <w:rPr>
          <w:rStyle w:val="c1"/>
          <w:b/>
          <w:bCs/>
          <w:color w:val="000000"/>
        </w:rPr>
      </w:pPr>
      <w:r w:rsidRPr="00D018CD">
        <w:rPr>
          <w:rStyle w:val="c1"/>
          <w:b/>
          <w:bCs/>
          <w:color w:val="000000"/>
        </w:rPr>
        <w:t>Наблюдение за облаками</w:t>
      </w:r>
    </w:p>
    <w:p w:rsidR="00975E23" w:rsidRPr="00D018CD" w:rsidRDefault="00975E23" w:rsidP="00027B95">
      <w:pPr>
        <w:pStyle w:val="c0"/>
        <w:shd w:val="clear" w:color="auto" w:fill="FFFFFF"/>
        <w:spacing w:before="0" w:beforeAutospacing="0" w:after="0" w:afterAutospacing="0"/>
        <w:ind w:firstLine="708"/>
        <w:jc w:val="both"/>
        <w:rPr>
          <w:rFonts w:ascii="Calibri" w:hAnsi="Calibri"/>
          <w:color w:val="000000"/>
        </w:rPr>
      </w:pPr>
    </w:p>
    <w:p w:rsidR="00027B95" w:rsidRPr="00D018CD" w:rsidRDefault="00027B95" w:rsidP="00027B95">
      <w:pPr>
        <w:pStyle w:val="c8"/>
        <w:shd w:val="clear" w:color="auto" w:fill="FFFFFF"/>
        <w:spacing w:before="0" w:beforeAutospacing="0" w:after="0" w:afterAutospacing="0"/>
        <w:jc w:val="both"/>
        <w:rPr>
          <w:rFonts w:ascii="Calibri" w:hAnsi="Calibri"/>
          <w:color w:val="000000"/>
        </w:rPr>
      </w:pPr>
      <w:r w:rsidRPr="00D018CD">
        <w:rPr>
          <w:rStyle w:val="c1"/>
          <w:b/>
          <w:bCs/>
          <w:color w:val="000000"/>
        </w:rPr>
        <w:t>Цель.</w:t>
      </w:r>
      <w:r w:rsidRPr="00D018CD">
        <w:rPr>
          <w:rStyle w:val="c1"/>
          <w:color w:val="000000"/>
        </w:rPr>
        <w:t> Рассказать о том</w:t>
      </w:r>
      <w:proofErr w:type="gramStart"/>
      <w:r w:rsidRPr="00D018CD">
        <w:rPr>
          <w:rStyle w:val="c1"/>
          <w:color w:val="000000"/>
        </w:rPr>
        <w:t xml:space="preserve"> ,</w:t>
      </w:r>
      <w:proofErr w:type="gramEnd"/>
      <w:r w:rsidRPr="00D018CD">
        <w:rPr>
          <w:rStyle w:val="c1"/>
          <w:color w:val="000000"/>
        </w:rPr>
        <w:t>как образуются облака, почему идет дождь.</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b/>
          <w:bCs/>
          <w:color w:val="000000"/>
        </w:rPr>
        <w:t>Ход наблюдения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Вчера мы с вами рассматривали солнце и небо, а это загадка о чём?</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Ее мы просим, чтобы в зной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Не проходила стороной,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А крупными слезами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Поплакала над нами.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Когда она поплачет-</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Быть урожаю значит.</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-Догадались, что это? Ну, конечно, туча.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-А как она плачет? (Идет дождь.)</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-Посмотрите на небо, там есть сегодня облака или тучи?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-Давайте поиграем? На что похоже вот это большое облако? Я буду отмечать на песке палочкой, кто больше придумал интересных ответов: девочки или мальчики.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-Знаете, как образуются облака и почему идет дождь? Хотите, расскажу? В жаркий день вода в реках и озерах нагревается и начинает испаряться. Легкий горячий воздух поднимается вверх, а там холодно. Маленькие капельки воды замерзают. Так образуются облака. Ветер переносит их с одного места в другое. Льдинки тяжелые, они не могут долго держаться в воздухе и падают. Падая, встречают теплый воздух, тают и превращаются в капли дождя.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lastRenderedPageBreak/>
        <w:t>-Давайте нальем в тазик воды, отметим, сколько ее сейчас, и поставим на солнышке. Как вы думаете, что произойдёт с водой? А теперь ещё немного поговорим о дожде.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-Дожди бывают сильные, и тогда их называют ливнями, а бывают тихие, теплые. Их называют «грибные». После таких дождей грибы хорошо растут. Растениям нужна влага, и мы рады, когда идет дождь.</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Так ли? Так ли? Так ли?-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Спрашивают капли,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Умывая чисто на деревьях листья.</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Так ли? Так ли? Так ли?-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Спрашивают капли.</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Весело кивает в огороде мак,</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Будто отвечает: - Так! Так!</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b/>
          <w:bCs/>
          <w:color w:val="000000"/>
        </w:rPr>
        <w:t>Подвижная игра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-Кто хочет в «Совушку» играть?</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-Давайте считалочкой выберем сову.</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Среди </w:t>
      </w:r>
      <w:proofErr w:type="gramStart"/>
      <w:r w:rsidRPr="00D018CD">
        <w:rPr>
          <w:rStyle w:val="c1"/>
          <w:color w:val="000000"/>
        </w:rPr>
        <w:t>белых</w:t>
      </w:r>
      <w:proofErr w:type="gramEnd"/>
      <w:r w:rsidRPr="00D018CD">
        <w:rPr>
          <w:rStyle w:val="c1"/>
          <w:color w:val="000000"/>
        </w:rPr>
        <w:t xml:space="preserve"> голубей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Скачет шустрый воробей,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Воробышек-пташка,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Серая рубашка.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Вылетай-ка, не робей,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Откликайся, воробей.</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-Гнездо совы вот здесь, в стороне, на пенечке.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-День наступает, все оживает! (Дети бегают по площадке, подражая полету бабочек, птичек, изображая лягушек, мышек, а </w:t>
      </w:r>
      <w:proofErr w:type="spellStart"/>
      <w:r w:rsidRPr="00D018CD">
        <w:rPr>
          <w:rStyle w:val="c1"/>
          <w:color w:val="000000"/>
        </w:rPr>
        <w:t>совушка</w:t>
      </w:r>
      <w:proofErr w:type="spellEnd"/>
      <w:r w:rsidRPr="00D018CD">
        <w:rPr>
          <w:rStyle w:val="c1"/>
          <w:color w:val="000000"/>
        </w:rPr>
        <w:t xml:space="preserve"> спит в гнезде.)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-Ночь наступает, все замирает – сова вылетает! </w:t>
      </w:r>
      <w:proofErr w:type="gramStart"/>
      <w:r w:rsidRPr="00D018CD">
        <w:rPr>
          <w:rStyle w:val="c1"/>
          <w:color w:val="000000"/>
        </w:rPr>
        <w:t>(Играющие замирают в позе, в которой их застал сигнал.</w:t>
      </w:r>
      <w:proofErr w:type="gramEnd"/>
      <w:r w:rsidRPr="00D018CD">
        <w:rPr>
          <w:rStyle w:val="c1"/>
          <w:color w:val="000000"/>
        </w:rPr>
        <w:t xml:space="preserve"> Совушка выходит на охоту. Заметив пошевельнувшегося игрока, она уводит его в свое гнездо. За один выход она может добыть двух или даже трех неосторожных жителей леса. </w:t>
      </w:r>
      <w:proofErr w:type="gramStart"/>
      <w:r w:rsidRPr="00D018CD">
        <w:rPr>
          <w:rStyle w:val="c1"/>
          <w:color w:val="000000"/>
        </w:rPr>
        <w:t>Однако за спиной совы можно менять позу.)</w:t>
      </w:r>
      <w:proofErr w:type="gramEnd"/>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-День наступает, все оживает! </w:t>
      </w:r>
      <w:proofErr w:type="gramStart"/>
      <w:r w:rsidRPr="00D018CD">
        <w:rPr>
          <w:rStyle w:val="c1"/>
          <w:color w:val="000000"/>
        </w:rPr>
        <w:t>(Совушка возвращается в гнездо, играющие вновь свободно резвятся на площадке.</w:t>
      </w:r>
      <w:proofErr w:type="gramEnd"/>
      <w:r w:rsidRPr="00D018CD">
        <w:rPr>
          <w:rStyle w:val="c1"/>
          <w:color w:val="000000"/>
        </w:rPr>
        <w:t xml:space="preserve"> </w:t>
      </w:r>
      <w:proofErr w:type="gramStart"/>
      <w:r w:rsidRPr="00D018CD">
        <w:rPr>
          <w:rStyle w:val="c1"/>
          <w:color w:val="000000"/>
        </w:rPr>
        <w:t xml:space="preserve">После двух-трех выходов </w:t>
      </w:r>
      <w:proofErr w:type="spellStart"/>
      <w:r w:rsidRPr="00D018CD">
        <w:rPr>
          <w:rStyle w:val="c1"/>
          <w:color w:val="000000"/>
        </w:rPr>
        <w:t>совушки</w:t>
      </w:r>
      <w:proofErr w:type="spellEnd"/>
      <w:r w:rsidRPr="00D018CD">
        <w:rPr>
          <w:rStyle w:val="c1"/>
          <w:color w:val="000000"/>
        </w:rPr>
        <w:t xml:space="preserve"> на охоту ее сменяют новым водящим, который ни разу ей не попался.)</w:t>
      </w:r>
      <w:proofErr w:type="gramEnd"/>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b/>
          <w:bCs/>
          <w:color w:val="000000"/>
        </w:rPr>
        <w:t>Самостоятельная деятельность</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-Дети, вы можете играть, во что хочется. Песок мы утром полили и взрыхлили; возле песочницы есть и игрушки (машины, дорожные знаки на длинных палочках, дощечки, ведра, формочки и т. д.</w:t>
      </w:r>
      <w:proofErr w:type="gramStart"/>
      <w:r w:rsidRPr="00D018CD">
        <w:rPr>
          <w:rStyle w:val="c1"/>
          <w:color w:val="000000"/>
        </w:rPr>
        <w:t xml:space="preserve"> )</w:t>
      </w:r>
      <w:proofErr w:type="gramEnd"/>
      <w:r w:rsidRPr="00D018CD">
        <w:rPr>
          <w:rStyle w:val="c1"/>
          <w:color w:val="000000"/>
        </w:rPr>
        <w:t>. Хорошо играть и на веранде, там не жарко, рядышком в кладовке, есть все для игр «Семья», «Магазин», «Больница». Можно и другую игру придумать. Вы знаете, где у нас скакалки, обручи, самокаты, бадминтон, кегли. Можно брать все, только не забывайте правило: «Каждой вещи свое место».</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-Кто хочет, может остаться со мной. Я предлагаю поиграть с гимнастической палкой. Хотите!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«Кто перетянет?». Двое держатся за концы палки. На расстоянии двух шагов от каждого на земле лежит какой-нибудь предмет. Задача - перетянуть соперника, суметь подобрать этот предмет.</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«Чертежники». Задание - быстро (но «узнаваемо»</w:t>
      </w:r>
      <w:proofErr w:type="gramStart"/>
      <w:r w:rsidRPr="00D018CD">
        <w:rPr>
          <w:rStyle w:val="c1"/>
          <w:color w:val="000000"/>
        </w:rPr>
        <w:t>)н</w:t>
      </w:r>
      <w:proofErr w:type="gramEnd"/>
      <w:r w:rsidRPr="00D018CD">
        <w:rPr>
          <w:rStyle w:val="c1"/>
          <w:color w:val="000000"/>
        </w:rPr>
        <w:t>ачертить на асфальте мелом или полочкой на песке ряд геометрических фигур: круг, квадрат, треугольник, прямоугольник и др. На выполнение задания дается 1 минута.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b/>
          <w:bCs/>
          <w:color w:val="000000"/>
        </w:rPr>
        <w:t>Подвижная игра</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«Берег, парус, море»</w:t>
      </w:r>
    </w:p>
    <w:p w:rsidR="00027B95" w:rsidRPr="00D018CD" w:rsidRDefault="00027B95" w:rsidP="00027B95">
      <w:pPr>
        <w:pStyle w:val="c0"/>
        <w:shd w:val="clear" w:color="auto" w:fill="FFFFFF"/>
        <w:spacing w:before="0" w:beforeAutospacing="0" w:after="0" w:afterAutospacing="0"/>
        <w:ind w:firstLine="708"/>
        <w:jc w:val="both"/>
        <w:rPr>
          <w:rFonts w:ascii="Calibri" w:hAnsi="Calibri"/>
          <w:color w:val="000000"/>
        </w:rPr>
      </w:pPr>
      <w:r w:rsidRPr="00D018CD">
        <w:rPr>
          <w:rStyle w:val="c1"/>
          <w:color w:val="000000"/>
        </w:rPr>
        <w:t xml:space="preserve">Помните правила? </w:t>
      </w:r>
      <w:proofErr w:type="gramStart"/>
      <w:r w:rsidRPr="00D018CD">
        <w:rPr>
          <w:rStyle w:val="c1"/>
          <w:color w:val="000000"/>
        </w:rPr>
        <w:t>Когда я говорю «Берег!», вы делаете шаг назад; на слово «Парус!»- руки вверх; на слово «Море!»- шаг вперед.</w:t>
      </w:r>
      <w:proofErr w:type="gramEnd"/>
      <w:r w:rsidRPr="00D018CD">
        <w:rPr>
          <w:rStyle w:val="c1"/>
          <w:color w:val="000000"/>
        </w:rPr>
        <w:t xml:space="preserve"> Начинаем! Выигрывают те, кто ни разу не ошибается. После игры возвращаемся в группу.</w:t>
      </w:r>
    </w:p>
    <w:p w:rsidR="00027B95" w:rsidRDefault="00027B95" w:rsidP="00027B95">
      <w:pPr>
        <w:pStyle w:val="c0"/>
        <w:shd w:val="clear" w:color="auto" w:fill="FFFFFF"/>
        <w:spacing w:before="0" w:beforeAutospacing="0" w:after="0" w:afterAutospacing="0"/>
        <w:ind w:firstLine="708"/>
        <w:jc w:val="both"/>
        <w:rPr>
          <w:rFonts w:ascii="Calibri" w:hAnsi="Calibri"/>
          <w:color w:val="000000"/>
          <w:sz w:val="22"/>
          <w:szCs w:val="22"/>
        </w:rPr>
      </w:pPr>
      <w:r>
        <w:rPr>
          <w:rStyle w:val="c1"/>
          <w:color w:val="000000"/>
        </w:rPr>
        <w:lastRenderedPageBreak/>
        <w:t> </w:t>
      </w:r>
    </w:p>
    <w:p w:rsidR="00FF11BC" w:rsidRDefault="00FF11BC"/>
    <w:sectPr w:rsidR="00FF1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95"/>
    <w:rsid w:val="00027B95"/>
    <w:rsid w:val="00975E23"/>
    <w:rsid w:val="00D018CD"/>
    <w:rsid w:val="00FF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7B95"/>
  </w:style>
  <w:style w:type="paragraph" w:customStyle="1" w:styleId="c5">
    <w:name w:val="c5"/>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B95"/>
  </w:style>
  <w:style w:type="character" w:styleId="a3">
    <w:name w:val="Hyperlink"/>
    <w:basedOn w:val="a0"/>
    <w:uiPriority w:val="99"/>
    <w:semiHidden/>
    <w:unhideWhenUsed/>
    <w:rsid w:val="00027B95"/>
    <w:rPr>
      <w:color w:val="0000FF"/>
      <w:u w:val="single"/>
    </w:rPr>
  </w:style>
  <w:style w:type="paragraph" w:customStyle="1" w:styleId="c8">
    <w:name w:val="c8"/>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7B95"/>
  </w:style>
  <w:style w:type="paragraph" w:customStyle="1" w:styleId="c5">
    <w:name w:val="c5"/>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B95"/>
  </w:style>
  <w:style w:type="character" w:styleId="a3">
    <w:name w:val="Hyperlink"/>
    <w:basedOn w:val="a0"/>
    <w:uiPriority w:val="99"/>
    <w:semiHidden/>
    <w:unhideWhenUsed/>
    <w:rsid w:val="00027B95"/>
    <w:rPr>
      <w:color w:val="0000FF"/>
      <w:u w:val="single"/>
    </w:rPr>
  </w:style>
  <w:style w:type="paragraph" w:customStyle="1" w:styleId="c8">
    <w:name w:val="c8"/>
    <w:basedOn w:val="a"/>
    <w:rsid w:val="0002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sportal.ru/detskiy-sad/zdorovyy-obraz-zhizni/2013/10/04/konsultatsiya-dlya-roditeley-ozdorovlenie-doshkolnik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detskiy-sad/zdorovyy-obraz-zhizni/2013/10/04/konsultatsiya-dlya-roditeley-ozdorovlenie-doshkolnik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DB8D-E0D2-4E33-B84D-7D014CCD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1348</Words>
  <Characters>7684</Characters>
  <Application>Microsoft Office Word</Application>
  <DocSecurity>0</DocSecurity>
  <Lines>64</Lines>
  <Paragraphs>18</Paragraphs>
  <ScaleCrop>false</ScaleCrop>
  <Company>SPecialiST RePack</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2017-02-15T19:16:00Z</dcterms:created>
  <dcterms:modified xsi:type="dcterms:W3CDTF">2017-04-19T10:41:00Z</dcterms:modified>
</cp:coreProperties>
</file>